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03FF3" w:rsidRPr="00F47200" w:rsidTr="00C46C50">
        <w:tc>
          <w:tcPr>
            <w:tcW w:w="9498" w:type="dxa"/>
          </w:tcPr>
          <w:p w:rsidR="00403FF3" w:rsidRDefault="00403FF3" w:rsidP="00C46C50">
            <w:pPr>
              <w:ind w:firstLine="0"/>
            </w:pPr>
          </w:p>
          <w:p w:rsidR="00403FF3" w:rsidRDefault="00403FF3" w:rsidP="00C46C50">
            <w:pPr>
              <w:spacing w:before="120" w:after="4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 города Рязани</w:t>
            </w:r>
          </w:p>
          <w:p w:rsidR="00403FF3" w:rsidRPr="00F47200" w:rsidRDefault="00403FF3" w:rsidP="00C46C50">
            <w:pPr>
              <w:spacing w:before="120" w:after="40"/>
              <w:jc w:val="center"/>
              <w:rPr>
                <w:sz w:val="22"/>
              </w:rPr>
            </w:pPr>
            <w:r>
              <w:rPr>
                <w:b/>
                <w:sz w:val="30"/>
              </w:rPr>
              <w:t xml:space="preserve">ФИНАНСОВО-КАЗНАЧЕЙСКОЕ УПРАВЛЕНИЕ </w:t>
            </w:r>
          </w:p>
        </w:tc>
      </w:tr>
    </w:tbl>
    <w:p w:rsidR="00403FF3" w:rsidRPr="00F47200" w:rsidRDefault="00403FF3" w:rsidP="00403FF3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3"/>
        <w:gridCol w:w="5045"/>
      </w:tblGrid>
      <w:tr w:rsidR="00403FF3" w:rsidTr="00C46C50">
        <w:trPr>
          <w:trHeight w:hRule="exact" w:val="60"/>
        </w:trPr>
        <w:tc>
          <w:tcPr>
            <w:tcW w:w="4453" w:type="dxa"/>
            <w:tcBorders>
              <w:top w:val="single" w:sz="6" w:space="0" w:color="auto"/>
            </w:tcBorders>
          </w:tcPr>
          <w:p w:rsidR="00403FF3" w:rsidRDefault="00403FF3" w:rsidP="00C46C50">
            <w:pPr>
              <w:ind w:firstLine="0"/>
            </w:pPr>
          </w:p>
        </w:tc>
        <w:tc>
          <w:tcPr>
            <w:tcW w:w="5045" w:type="dxa"/>
            <w:tcBorders>
              <w:top w:val="single" w:sz="6" w:space="0" w:color="auto"/>
            </w:tcBorders>
          </w:tcPr>
          <w:p w:rsidR="00403FF3" w:rsidRDefault="00403FF3" w:rsidP="00C46C50"/>
        </w:tc>
      </w:tr>
    </w:tbl>
    <w:p w:rsidR="00403FF3" w:rsidRDefault="00403FF3" w:rsidP="00403FF3">
      <w:pPr>
        <w:jc w:val="center"/>
        <w:rPr>
          <w:rFonts w:ascii="Arial" w:hAnsi="Arial"/>
          <w:sz w:val="23"/>
        </w:rPr>
      </w:pPr>
    </w:p>
    <w:p w:rsidR="00403FF3" w:rsidRPr="00033ABE" w:rsidRDefault="00403FF3" w:rsidP="00403FF3">
      <w:pPr>
        <w:ind w:firstLine="0"/>
        <w:rPr>
          <w:sz w:val="23"/>
        </w:rPr>
      </w:pPr>
    </w:p>
    <w:p w:rsidR="00403FF3" w:rsidRPr="00033ABE" w:rsidRDefault="00403FF3" w:rsidP="00403FF3">
      <w:pPr>
        <w:jc w:val="center"/>
        <w:rPr>
          <w:b/>
          <w:sz w:val="36"/>
        </w:rPr>
      </w:pPr>
      <w:proofErr w:type="gramStart"/>
      <w:r w:rsidRPr="00033ABE">
        <w:rPr>
          <w:b/>
          <w:sz w:val="36"/>
        </w:rPr>
        <w:t>П</w:t>
      </w:r>
      <w:proofErr w:type="gramEnd"/>
      <w:r w:rsidRPr="00033ABE">
        <w:rPr>
          <w:b/>
          <w:sz w:val="36"/>
        </w:rPr>
        <w:t xml:space="preserve">  Р  И  К  А  З</w:t>
      </w:r>
    </w:p>
    <w:p w:rsidR="00403FF3" w:rsidRPr="00403FF3" w:rsidRDefault="00403FF3" w:rsidP="00403FF3">
      <w:pPr>
        <w:jc w:val="center"/>
        <w:rPr>
          <w:b/>
          <w:sz w:val="36"/>
        </w:rPr>
      </w:pPr>
    </w:p>
    <w:p w:rsidR="00403FF3" w:rsidRPr="00403FF3" w:rsidRDefault="00403FF3" w:rsidP="00403FF3">
      <w:pPr>
        <w:jc w:val="center"/>
        <w:rPr>
          <w:b/>
          <w:sz w:val="36"/>
        </w:rPr>
      </w:pPr>
    </w:p>
    <w:p w:rsidR="009A5A15" w:rsidRDefault="009A5A15" w:rsidP="00403FF3">
      <w:pPr>
        <w:ind w:firstLine="0"/>
        <w:jc w:val="left"/>
        <w:rPr>
          <w:szCs w:val="24"/>
        </w:rPr>
      </w:pPr>
    </w:p>
    <w:p w:rsidR="00403FF3" w:rsidRPr="00667EAE" w:rsidRDefault="00224FE2" w:rsidP="00403FF3">
      <w:pPr>
        <w:ind w:firstLine="0"/>
        <w:jc w:val="left"/>
        <w:rPr>
          <w:szCs w:val="24"/>
        </w:rPr>
      </w:pPr>
      <w:r>
        <w:rPr>
          <w:szCs w:val="24"/>
        </w:rPr>
        <w:t>10 января</w:t>
      </w:r>
      <w:r w:rsidR="00537B94">
        <w:rPr>
          <w:szCs w:val="24"/>
        </w:rPr>
        <w:t xml:space="preserve"> </w:t>
      </w:r>
      <w:r w:rsidR="00F00DE5" w:rsidRPr="00667EAE">
        <w:rPr>
          <w:szCs w:val="24"/>
        </w:rPr>
        <w:t>201</w:t>
      </w:r>
      <w:r w:rsidR="00B55B03">
        <w:rPr>
          <w:szCs w:val="24"/>
        </w:rPr>
        <w:t>9</w:t>
      </w:r>
      <w:r w:rsidR="00403FF3" w:rsidRPr="00667EAE">
        <w:rPr>
          <w:szCs w:val="24"/>
        </w:rPr>
        <w:t xml:space="preserve"> г.                                                                </w:t>
      </w:r>
      <w:r w:rsidR="004D7E7E" w:rsidRPr="00667EAE">
        <w:rPr>
          <w:szCs w:val="24"/>
        </w:rPr>
        <w:t xml:space="preserve">                        </w:t>
      </w:r>
      <w:r w:rsidR="00403FF3" w:rsidRPr="00667EAE">
        <w:rPr>
          <w:szCs w:val="24"/>
        </w:rPr>
        <w:t xml:space="preserve">  </w:t>
      </w:r>
      <w:r w:rsidR="00537B94">
        <w:rPr>
          <w:szCs w:val="24"/>
        </w:rPr>
        <w:t xml:space="preserve">      </w:t>
      </w:r>
      <w:r w:rsidR="005120B2">
        <w:rPr>
          <w:szCs w:val="24"/>
        </w:rPr>
        <w:t xml:space="preserve">  </w:t>
      </w:r>
      <w:r>
        <w:rPr>
          <w:szCs w:val="24"/>
        </w:rPr>
        <w:t xml:space="preserve">        </w:t>
      </w:r>
      <w:bookmarkStart w:id="0" w:name="_GoBack"/>
      <w:bookmarkEnd w:id="0"/>
      <w:r w:rsidR="005120B2">
        <w:rPr>
          <w:szCs w:val="24"/>
        </w:rPr>
        <w:t xml:space="preserve">    </w:t>
      </w:r>
      <w:r w:rsidR="005F0AF3" w:rsidRPr="00667EAE">
        <w:rPr>
          <w:szCs w:val="24"/>
        </w:rPr>
        <w:t xml:space="preserve">     </w:t>
      </w:r>
      <w:r w:rsidR="00F00DE5" w:rsidRPr="00667EAE">
        <w:rPr>
          <w:szCs w:val="24"/>
        </w:rPr>
        <w:t xml:space="preserve"> </w:t>
      </w:r>
      <w:r w:rsidR="00403FF3" w:rsidRPr="00667EAE">
        <w:rPr>
          <w:szCs w:val="24"/>
        </w:rPr>
        <w:t xml:space="preserve">№ </w:t>
      </w:r>
      <w:r>
        <w:rPr>
          <w:szCs w:val="24"/>
        </w:rPr>
        <w:t>05 о/д</w:t>
      </w:r>
    </w:p>
    <w:p w:rsidR="00403FF3" w:rsidRPr="00667EAE" w:rsidRDefault="004D7E7E" w:rsidP="00403FF3">
      <w:pPr>
        <w:jc w:val="left"/>
        <w:rPr>
          <w:szCs w:val="24"/>
        </w:rPr>
      </w:pPr>
      <w:r w:rsidRPr="00667EAE">
        <w:rPr>
          <w:szCs w:val="24"/>
        </w:rPr>
        <w:t xml:space="preserve"> </w:t>
      </w:r>
      <w:r w:rsidR="00537B94">
        <w:rPr>
          <w:szCs w:val="24"/>
        </w:rPr>
        <w:t xml:space="preserve"> </w:t>
      </w:r>
      <w:r w:rsidR="005120B2">
        <w:rPr>
          <w:szCs w:val="24"/>
        </w:rPr>
        <w:t xml:space="preserve">  </w:t>
      </w:r>
    </w:p>
    <w:p w:rsidR="00403FF3" w:rsidRDefault="00403FF3" w:rsidP="00403FF3">
      <w:pPr>
        <w:jc w:val="left"/>
        <w:rPr>
          <w:sz w:val="23"/>
        </w:rPr>
      </w:pPr>
    </w:p>
    <w:p w:rsidR="00466A30" w:rsidRDefault="00466A30" w:rsidP="00403FF3">
      <w:pPr>
        <w:jc w:val="left"/>
        <w:rPr>
          <w:sz w:val="23"/>
        </w:rPr>
      </w:pPr>
    </w:p>
    <w:p w:rsidR="00CA48B7" w:rsidRDefault="00CA48B7" w:rsidP="00403FF3">
      <w:pPr>
        <w:jc w:val="center"/>
        <w:rPr>
          <w:szCs w:val="24"/>
        </w:rPr>
      </w:pPr>
    </w:p>
    <w:p w:rsidR="00403FF3" w:rsidRPr="00667EAE" w:rsidRDefault="00572C33" w:rsidP="00403FF3">
      <w:pPr>
        <w:jc w:val="center"/>
        <w:rPr>
          <w:szCs w:val="24"/>
        </w:rPr>
      </w:pPr>
      <w:r w:rsidRPr="00667EAE">
        <w:rPr>
          <w:szCs w:val="24"/>
        </w:rPr>
        <w:t xml:space="preserve">О </w:t>
      </w:r>
      <w:r w:rsidR="00B55B03">
        <w:rPr>
          <w:szCs w:val="24"/>
        </w:rPr>
        <w:t xml:space="preserve">внесении изменений в </w:t>
      </w:r>
      <w:r w:rsidR="007C1499">
        <w:rPr>
          <w:szCs w:val="24"/>
        </w:rPr>
        <w:t>М</w:t>
      </w:r>
      <w:r w:rsidR="00A04725">
        <w:rPr>
          <w:szCs w:val="24"/>
        </w:rPr>
        <w:t>етодик</w:t>
      </w:r>
      <w:r w:rsidR="00B55B03">
        <w:rPr>
          <w:szCs w:val="24"/>
        </w:rPr>
        <w:t>у</w:t>
      </w:r>
      <w:r w:rsidR="00A04725">
        <w:rPr>
          <w:szCs w:val="24"/>
        </w:rPr>
        <w:t xml:space="preserve"> прогнозирования поступлений по источникам финансирования дефицита бюджета города Рязани</w:t>
      </w:r>
      <w:r w:rsidR="00B55B03">
        <w:rPr>
          <w:szCs w:val="24"/>
        </w:rPr>
        <w:t>, утвержденную приказом финансово-казначейского управления администрации города Рязани от 04.08.2016 № 45 о/д</w:t>
      </w:r>
    </w:p>
    <w:p w:rsidR="00403FF3" w:rsidRPr="00667EAE" w:rsidRDefault="00403FF3" w:rsidP="00403FF3">
      <w:pPr>
        <w:jc w:val="center"/>
        <w:rPr>
          <w:szCs w:val="24"/>
        </w:rPr>
      </w:pPr>
    </w:p>
    <w:p w:rsidR="00403FF3" w:rsidRPr="00667EAE" w:rsidRDefault="00403FF3" w:rsidP="00403FF3">
      <w:pPr>
        <w:jc w:val="center"/>
        <w:rPr>
          <w:szCs w:val="24"/>
        </w:rPr>
      </w:pPr>
    </w:p>
    <w:p w:rsidR="009A5A15" w:rsidRDefault="009A5A15" w:rsidP="000079C6">
      <w:pPr>
        <w:ind w:firstLine="709"/>
        <w:rPr>
          <w:szCs w:val="24"/>
        </w:rPr>
      </w:pPr>
    </w:p>
    <w:p w:rsidR="00403FF3" w:rsidRPr="00667EAE" w:rsidRDefault="00403FF3" w:rsidP="000079C6">
      <w:pPr>
        <w:ind w:firstLine="709"/>
        <w:rPr>
          <w:szCs w:val="24"/>
        </w:rPr>
      </w:pPr>
      <w:r w:rsidRPr="00667EAE">
        <w:rPr>
          <w:szCs w:val="24"/>
        </w:rPr>
        <w:t>В</w:t>
      </w:r>
      <w:r w:rsidR="00730CFA">
        <w:rPr>
          <w:szCs w:val="24"/>
        </w:rPr>
        <w:t xml:space="preserve"> соответствии с</w:t>
      </w:r>
      <w:r w:rsidR="00A04725">
        <w:rPr>
          <w:szCs w:val="24"/>
        </w:rPr>
        <w:t xml:space="preserve"> пунктом 1 статьи 160.2 Бюджетного кодекса Российской Федерации</w:t>
      </w:r>
      <w:r w:rsidRPr="00667EAE">
        <w:rPr>
          <w:szCs w:val="24"/>
        </w:rPr>
        <w:t>,</w:t>
      </w:r>
      <w:r w:rsidR="00594267" w:rsidRPr="00667EAE">
        <w:rPr>
          <w:szCs w:val="24"/>
        </w:rPr>
        <w:t xml:space="preserve"> </w:t>
      </w:r>
      <w:r w:rsidR="00CD7238">
        <w:rPr>
          <w:szCs w:val="24"/>
        </w:rPr>
        <w:t xml:space="preserve">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</w:t>
      </w:r>
      <w:r w:rsidRPr="00667EAE">
        <w:rPr>
          <w:szCs w:val="24"/>
        </w:rPr>
        <w:t>руководствуясь Положением</w:t>
      </w:r>
      <w:r w:rsidR="00A04725">
        <w:rPr>
          <w:szCs w:val="24"/>
        </w:rPr>
        <w:t xml:space="preserve"> о</w:t>
      </w:r>
      <w:r w:rsidR="009F0F5A" w:rsidRPr="00667EAE">
        <w:rPr>
          <w:szCs w:val="24"/>
        </w:rPr>
        <w:t xml:space="preserve"> </w:t>
      </w:r>
      <w:r w:rsidRPr="00667EAE">
        <w:rPr>
          <w:szCs w:val="24"/>
        </w:rPr>
        <w:t>финансово-казначейском управлении администрации города Рязани, утвержденным решением Рязанского городского Совета</w:t>
      </w:r>
      <w:r w:rsidR="00A8724F" w:rsidRPr="00667EAE">
        <w:rPr>
          <w:szCs w:val="24"/>
        </w:rPr>
        <w:t xml:space="preserve"> </w:t>
      </w:r>
      <w:r w:rsidR="00CD7238">
        <w:rPr>
          <w:szCs w:val="24"/>
        </w:rPr>
        <w:t xml:space="preserve">                 </w:t>
      </w:r>
      <w:r w:rsidRPr="00667EAE">
        <w:rPr>
          <w:szCs w:val="24"/>
        </w:rPr>
        <w:t>от 11.02.2008 № 87-</w:t>
      </w:r>
      <w:r w:rsidRPr="00667EAE">
        <w:rPr>
          <w:szCs w:val="24"/>
          <w:lang w:val="en-US"/>
        </w:rPr>
        <w:t>III</w:t>
      </w:r>
      <w:r w:rsidRPr="00667EAE">
        <w:rPr>
          <w:szCs w:val="24"/>
        </w:rPr>
        <w:t xml:space="preserve"> </w:t>
      </w:r>
    </w:p>
    <w:p w:rsidR="00403FF3" w:rsidRDefault="00403FF3" w:rsidP="00403FF3">
      <w:pPr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9A5A15" w:rsidRDefault="009A5A15" w:rsidP="00403FF3">
      <w:pPr>
        <w:ind w:firstLine="0"/>
        <w:jc w:val="center"/>
        <w:rPr>
          <w:b/>
          <w:szCs w:val="24"/>
        </w:rPr>
      </w:pPr>
    </w:p>
    <w:p w:rsidR="00403FF3" w:rsidRPr="00FC5270" w:rsidRDefault="00403FF3" w:rsidP="00403FF3">
      <w:pPr>
        <w:ind w:firstLine="0"/>
        <w:jc w:val="center"/>
        <w:rPr>
          <w:b/>
          <w:szCs w:val="24"/>
        </w:rPr>
      </w:pPr>
      <w:proofErr w:type="gramStart"/>
      <w:r w:rsidRPr="00FC5270">
        <w:rPr>
          <w:b/>
          <w:szCs w:val="24"/>
        </w:rPr>
        <w:t>П</w:t>
      </w:r>
      <w:proofErr w:type="gramEnd"/>
      <w:r w:rsidRPr="00FC5270">
        <w:rPr>
          <w:b/>
          <w:szCs w:val="24"/>
        </w:rPr>
        <w:t xml:space="preserve"> Р И К А З Ы В А Ю:</w:t>
      </w:r>
    </w:p>
    <w:p w:rsidR="00403FF3" w:rsidRPr="00BF779C" w:rsidRDefault="00403FF3" w:rsidP="00403FF3">
      <w:pPr>
        <w:ind w:firstLine="0"/>
        <w:jc w:val="center"/>
        <w:rPr>
          <w:b/>
          <w:sz w:val="28"/>
          <w:szCs w:val="28"/>
        </w:rPr>
      </w:pPr>
    </w:p>
    <w:p w:rsidR="009A5A15" w:rsidRDefault="009A5A15" w:rsidP="00200E66">
      <w:pPr>
        <w:ind w:firstLine="709"/>
        <w:rPr>
          <w:szCs w:val="24"/>
        </w:rPr>
      </w:pPr>
    </w:p>
    <w:p w:rsidR="00B55B03" w:rsidRDefault="007D5D92" w:rsidP="00200E66">
      <w:pPr>
        <w:ind w:firstLine="709"/>
        <w:rPr>
          <w:szCs w:val="24"/>
        </w:rPr>
      </w:pPr>
      <w:r w:rsidRPr="00667EAE">
        <w:rPr>
          <w:szCs w:val="24"/>
        </w:rPr>
        <w:t>1.</w:t>
      </w:r>
      <w:r w:rsidR="00200E66" w:rsidRPr="00667EAE">
        <w:rPr>
          <w:szCs w:val="24"/>
        </w:rPr>
        <w:t xml:space="preserve"> </w:t>
      </w:r>
      <w:r w:rsidR="00B55B03">
        <w:rPr>
          <w:szCs w:val="24"/>
        </w:rPr>
        <w:t>Внести в</w:t>
      </w:r>
      <w:r w:rsidR="00730CFA">
        <w:rPr>
          <w:szCs w:val="24"/>
        </w:rPr>
        <w:t xml:space="preserve"> </w:t>
      </w:r>
      <w:r w:rsidR="00013C42">
        <w:rPr>
          <w:szCs w:val="24"/>
        </w:rPr>
        <w:t>М</w:t>
      </w:r>
      <w:r w:rsidR="00A04725">
        <w:rPr>
          <w:szCs w:val="24"/>
        </w:rPr>
        <w:t xml:space="preserve">етодику прогнозирования поступлений по источникам финансирования дефицита </w:t>
      </w:r>
      <w:r w:rsidR="00730CFA" w:rsidRPr="00730CFA">
        <w:rPr>
          <w:szCs w:val="24"/>
        </w:rPr>
        <w:t>бюджета города Рязани</w:t>
      </w:r>
      <w:r w:rsidR="00B55B03">
        <w:rPr>
          <w:szCs w:val="24"/>
        </w:rPr>
        <w:t xml:space="preserve">, утвержденную приказом финансово-казначейского управления администрации города Рязани от 04.08.2016 № 45 о/д «Об утверждении </w:t>
      </w:r>
      <w:r w:rsidR="00B55B03" w:rsidRPr="00B55B03">
        <w:rPr>
          <w:szCs w:val="24"/>
        </w:rPr>
        <w:t>Методик</w:t>
      </w:r>
      <w:r w:rsidR="00B55B03">
        <w:rPr>
          <w:szCs w:val="24"/>
        </w:rPr>
        <w:t>и</w:t>
      </w:r>
      <w:r w:rsidR="00B55B03" w:rsidRPr="00B55B03">
        <w:rPr>
          <w:szCs w:val="24"/>
        </w:rPr>
        <w:t xml:space="preserve"> прогнозирования поступлений по источникам финансирования дефицита бюджета города Рязани</w:t>
      </w:r>
      <w:r w:rsidR="00B55B03">
        <w:rPr>
          <w:szCs w:val="24"/>
        </w:rPr>
        <w:t>»</w:t>
      </w:r>
      <w:r w:rsidR="00B55B03" w:rsidRPr="00B55B03">
        <w:rPr>
          <w:szCs w:val="24"/>
        </w:rPr>
        <w:t xml:space="preserve"> </w:t>
      </w:r>
      <w:r w:rsidR="00B55B03">
        <w:rPr>
          <w:szCs w:val="24"/>
        </w:rPr>
        <w:t>следующие изменения:</w:t>
      </w:r>
    </w:p>
    <w:p w:rsidR="00B55B03" w:rsidRDefault="00B55B03" w:rsidP="00200E66">
      <w:pPr>
        <w:ind w:firstLine="709"/>
        <w:rPr>
          <w:szCs w:val="24"/>
        </w:rPr>
      </w:pPr>
      <w:r>
        <w:rPr>
          <w:szCs w:val="24"/>
        </w:rPr>
        <w:t>а) пункт 2 изложить в следующей редакции:</w:t>
      </w:r>
    </w:p>
    <w:p w:rsidR="00B55B03" w:rsidRDefault="00B55B03" w:rsidP="00200E66">
      <w:pPr>
        <w:ind w:firstLine="709"/>
        <w:rPr>
          <w:szCs w:val="24"/>
        </w:rPr>
      </w:pPr>
      <w:r>
        <w:rPr>
          <w:szCs w:val="24"/>
        </w:rPr>
        <w:t xml:space="preserve">«2. Финансово-казначейское управление администрации города Рязани осуществляет прогнозирование поступлений по следующим источникам </w:t>
      </w:r>
      <w:proofErr w:type="gramStart"/>
      <w:r>
        <w:rPr>
          <w:szCs w:val="24"/>
        </w:rPr>
        <w:t>финансирования дефицита бюджета города Рязани</w:t>
      </w:r>
      <w:proofErr w:type="gramEnd"/>
      <w:r>
        <w:rPr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683"/>
        <w:gridCol w:w="5631"/>
      </w:tblGrid>
      <w:tr w:rsidR="00B55B03" w:rsidTr="00B55B03">
        <w:tc>
          <w:tcPr>
            <w:tcW w:w="540" w:type="dxa"/>
          </w:tcPr>
          <w:p w:rsidR="00B55B03" w:rsidRDefault="00B55B03" w:rsidP="00200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683" w:type="dxa"/>
          </w:tcPr>
          <w:p w:rsidR="00B55B03" w:rsidRPr="00B55B03" w:rsidRDefault="00B55B03" w:rsidP="00B55B03">
            <w:pPr>
              <w:ind w:firstLine="0"/>
              <w:rPr>
                <w:szCs w:val="24"/>
              </w:rPr>
            </w:pPr>
            <w:r w:rsidRPr="00B55B03">
              <w:rPr>
                <w:szCs w:val="24"/>
              </w:rPr>
              <w:t>Коды бюджетной классификации</w:t>
            </w:r>
          </w:p>
          <w:p w:rsidR="00B55B03" w:rsidRPr="00B55B03" w:rsidRDefault="00B55B03" w:rsidP="00B55B03">
            <w:pPr>
              <w:ind w:firstLine="0"/>
              <w:rPr>
                <w:szCs w:val="24"/>
              </w:rPr>
            </w:pPr>
            <w:r w:rsidRPr="00B55B03">
              <w:rPr>
                <w:szCs w:val="24"/>
              </w:rPr>
              <w:t>источников финансирования</w:t>
            </w:r>
          </w:p>
          <w:p w:rsidR="00B55B03" w:rsidRDefault="00B55B03" w:rsidP="00B55B03">
            <w:pPr>
              <w:ind w:firstLine="0"/>
              <w:rPr>
                <w:szCs w:val="24"/>
              </w:rPr>
            </w:pPr>
            <w:r w:rsidRPr="00B55B03">
              <w:rPr>
                <w:szCs w:val="24"/>
              </w:rPr>
              <w:t>дефицита бюджета</w:t>
            </w:r>
          </w:p>
        </w:tc>
        <w:tc>
          <w:tcPr>
            <w:tcW w:w="5631" w:type="dxa"/>
          </w:tcPr>
          <w:p w:rsidR="00B55B03" w:rsidRDefault="00B55B03" w:rsidP="00200E66">
            <w:pPr>
              <w:ind w:firstLine="0"/>
              <w:rPr>
                <w:szCs w:val="24"/>
              </w:rPr>
            </w:pPr>
            <w:r w:rsidRPr="00B55B03">
              <w:rPr>
                <w:szCs w:val="24"/>
              </w:rPr>
              <w:t xml:space="preserve">Наименование </w:t>
            </w:r>
            <w:proofErr w:type="gramStart"/>
            <w:r w:rsidRPr="00B55B03">
              <w:rPr>
                <w:szCs w:val="24"/>
              </w:rPr>
              <w:t>кодов бюджетной классификации источников финансирования дефицита</w:t>
            </w:r>
            <w:proofErr w:type="gramEnd"/>
            <w:r w:rsidRPr="00B55B03">
              <w:rPr>
                <w:szCs w:val="24"/>
              </w:rPr>
              <w:t xml:space="preserve"> бюджета, администрируемых финансово-казначейским управлением администрации города Рязани</w:t>
            </w:r>
          </w:p>
        </w:tc>
      </w:tr>
      <w:tr w:rsidR="00B55B03" w:rsidTr="00B55B03">
        <w:trPr>
          <w:trHeight w:val="335"/>
        </w:trPr>
        <w:tc>
          <w:tcPr>
            <w:tcW w:w="540" w:type="dxa"/>
          </w:tcPr>
          <w:p w:rsidR="00B55B03" w:rsidRDefault="00013C42" w:rsidP="007D719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3" w:type="dxa"/>
          </w:tcPr>
          <w:p w:rsidR="00B55B03" w:rsidRPr="006358E2" w:rsidRDefault="00B55B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6358E2">
              <w:rPr>
                <w:rFonts w:eastAsiaTheme="minorHAnsi"/>
                <w:bCs/>
                <w:szCs w:val="24"/>
                <w:lang w:eastAsia="en-US"/>
              </w:rPr>
              <w:t>492 01 03 01 00 04 0002 710</w:t>
            </w:r>
          </w:p>
        </w:tc>
        <w:tc>
          <w:tcPr>
            <w:tcW w:w="5631" w:type="dxa"/>
          </w:tcPr>
          <w:p w:rsidR="00B55B03" w:rsidRPr="006358E2" w:rsidRDefault="00B55B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Cs w:val="24"/>
                <w:lang w:eastAsia="en-US"/>
              </w:rPr>
            </w:pPr>
            <w:r w:rsidRPr="006358E2">
              <w:rPr>
                <w:rFonts w:eastAsiaTheme="minorHAnsi"/>
                <w:bCs/>
                <w:szCs w:val="24"/>
                <w:lang w:eastAsia="en-US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Федерации, не связанных с пополнением остатков средств на счетах бюджетов городских округов </w:t>
            </w:r>
            <w:r w:rsidRPr="006358E2">
              <w:rPr>
                <w:rFonts w:eastAsiaTheme="minorHAnsi"/>
                <w:bCs/>
                <w:szCs w:val="24"/>
                <w:lang w:eastAsia="en-US"/>
              </w:rPr>
              <w:lastRenderedPageBreak/>
              <w:t>Российской Федерации</w:t>
            </w:r>
          </w:p>
        </w:tc>
      </w:tr>
      <w:tr w:rsidR="006358E2" w:rsidTr="00B55B03">
        <w:tc>
          <w:tcPr>
            <w:tcW w:w="540" w:type="dxa"/>
          </w:tcPr>
          <w:p w:rsidR="006358E2" w:rsidRDefault="007D7193" w:rsidP="00013C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683" w:type="dxa"/>
          </w:tcPr>
          <w:p w:rsidR="006358E2" w:rsidRDefault="006358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492 01 05 02 01 04 0000 510</w:t>
            </w:r>
          </w:p>
        </w:tc>
        <w:tc>
          <w:tcPr>
            <w:tcW w:w="5631" w:type="dxa"/>
          </w:tcPr>
          <w:p w:rsidR="006358E2" w:rsidRDefault="006358E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</w:tbl>
    <w:p w:rsidR="006358E2" w:rsidRPr="00667EAE" w:rsidRDefault="006358E2" w:rsidP="00200E66">
      <w:pPr>
        <w:ind w:firstLine="709"/>
        <w:rPr>
          <w:szCs w:val="24"/>
        </w:rPr>
      </w:pPr>
      <w:r>
        <w:rPr>
          <w:szCs w:val="24"/>
        </w:rPr>
        <w:t>б) пункт 3 исключить.</w:t>
      </w:r>
    </w:p>
    <w:p w:rsidR="007D5D92" w:rsidRPr="00667EAE" w:rsidRDefault="00730CFA" w:rsidP="007D5D92">
      <w:pPr>
        <w:ind w:firstLine="709"/>
        <w:rPr>
          <w:szCs w:val="24"/>
        </w:rPr>
      </w:pPr>
      <w:r>
        <w:rPr>
          <w:szCs w:val="24"/>
        </w:rPr>
        <w:t xml:space="preserve">2. </w:t>
      </w:r>
      <w:r w:rsidR="007D5D92" w:rsidRPr="00667EAE">
        <w:rPr>
          <w:szCs w:val="24"/>
        </w:rPr>
        <w:t>Отделу автоматизации финансовой системы финансово-казначейского управления администрации города Рязани (Дергачев А.В.)</w:t>
      </w:r>
      <w:r w:rsidR="007D5D92" w:rsidRPr="007D5D92">
        <w:rPr>
          <w:sz w:val="28"/>
          <w:szCs w:val="28"/>
        </w:rPr>
        <w:t xml:space="preserve"> </w:t>
      </w:r>
      <w:proofErr w:type="gramStart"/>
      <w:r w:rsidR="007D5D92" w:rsidRPr="00667EAE">
        <w:rPr>
          <w:szCs w:val="24"/>
        </w:rPr>
        <w:t>разместить</w:t>
      </w:r>
      <w:proofErr w:type="gramEnd"/>
      <w:r w:rsidR="007D5D92" w:rsidRPr="00667EAE">
        <w:rPr>
          <w:szCs w:val="24"/>
        </w:rPr>
        <w:t xml:space="preserve"> настоящий приказ </w:t>
      </w:r>
      <w:r w:rsidR="00DD1193">
        <w:rPr>
          <w:szCs w:val="24"/>
        </w:rPr>
        <w:t xml:space="preserve">                                 </w:t>
      </w:r>
      <w:r w:rsidR="007D5D92" w:rsidRPr="00667EAE">
        <w:rPr>
          <w:szCs w:val="24"/>
        </w:rPr>
        <w:t>на официальном сайте администрации города Рязани.</w:t>
      </w:r>
    </w:p>
    <w:p w:rsidR="00466A30" w:rsidRPr="00667EAE" w:rsidRDefault="00A04725" w:rsidP="007D5D92">
      <w:pPr>
        <w:ind w:left="709" w:firstLine="0"/>
        <w:rPr>
          <w:szCs w:val="24"/>
        </w:rPr>
      </w:pPr>
      <w:r>
        <w:rPr>
          <w:szCs w:val="24"/>
        </w:rPr>
        <w:t>3</w:t>
      </w:r>
      <w:r w:rsidR="007D5D92" w:rsidRPr="00667EAE">
        <w:rPr>
          <w:szCs w:val="24"/>
        </w:rPr>
        <w:t xml:space="preserve">. </w:t>
      </w:r>
      <w:r w:rsidR="00466A30" w:rsidRPr="00667EAE">
        <w:rPr>
          <w:szCs w:val="24"/>
        </w:rPr>
        <w:t>Настоящий приказ вступает в силу с</w:t>
      </w:r>
      <w:r w:rsidR="00200E66" w:rsidRPr="00667EAE">
        <w:rPr>
          <w:szCs w:val="24"/>
        </w:rPr>
        <w:t>о дня его подписания.</w:t>
      </w:r>
      <w:r w:rsidR="00466A30" w:rsidRPr="00667EAE">
        <w:rPr>
          <w:szCs w:val="24"/>
        </w:rPr>
        <w:t xml:space="preserve"> </w:t>
      </w:r>
    </w:p>
    <w:p w:rsidR="00466A30" w:rsidRPr="00667EAE" w:rsidRDefault="00A04725" w:rsidP="007D5D92">
      <w:pPr>
        <w:ind w:firstLine="709"/>
        <w:rPr>
          <w:szCs w:val="24"/>
        </w:rPr>
      </w:pPr>
      <w:r>
        <w:rPr>
          <w:szCs w:val="24"/>
        </w:rPr>
        <w:t>4</w:t>
      </w:r>
      <w:r w:rsidR="007D5D92" w:rsidRPr="00667EAE">
        <w:rPr>
          <w:szCs w:val="24"/>
        </w:rPr>
        <w:t xml:space="preserve">. </w:t>
      </w:r>
      <w:proofErr w:type="gramStart"/>
      <w:r w:rsidR="003C4C19" w:rsidRPr="00667EAE">
        <w:rPr>
          <w:szCs w:val="24"/>
        </w:rPr>
        <w:t>Контроль за</w:t>
      </w:r>
      <w:proofErr w:type="gramEnd"/>
      <w:r w:rsidR="003C4C19" w:rsidRPr="00667EAE">
        <w:rPr>
          <w:szCs w:val="24"/>
        </w:rPr>
        <w:t xml:space="preserve"> исполнением настоящего приказа возложить на заместителя начальника управления </w:t>
      </w:r>
      <w:r>
        <w:rPr>
          <w:szCs w:val="24"/>
        </w:rPr>
        <w:t>Романчук</w:t>
      </w:r>
      <w:r w:rsidR="00AA1343" w:rsidRPr="00667EAE">
        <w:rPr>
          <w:szCs w:val="24"/>
        </w:rPr>
        <w:t xml:space="preserve"> </w:t>
      </w:r>
      <w:r>
        <w:rPr>
          <w:szCs w:val="24"/>
        </w:rPr>
        <w:t>Л</w:t>
      </w:r>
      <w:r w:rsidR="00AA1343" w:rsidRPr="00667EAE">
        <w:rPr>
          <w:szCs w:val="24"/>
        </w:rPr>
        <w:t>.</w:t>
      </w:r>
      <w:r>
        <w:rPr>
          <w:szCs w:val="24"/>
        </w:rPr>
        <w:t>В</w:t>
      </w:r>
      <w:r w:rsidR="003C4C19" w:rsidRPr="00667EAE">
        <w:rPr>
          <w:szCs w:val="24"/>
        </w:rPr>
        <w:t>.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915D6C" w:rsidRPr="00667EAE" w:rsidRDefault="00915D6C" w:rsidP="003C4C19">
      <w:pPr>
        <w:pStyle w:val="a3"/>
        <w:ind w:left="426" w:firstLine="0"/>
        <w:rPr>
          <w:szCs w:val="24"/>
        </w:rPr>
      </w:pPr>
    </w:p>
    <w:p w:rsidR="00A04725" w:rsidRDefault="00A04725" w:rsidP="003C4C19">
      <w:pPr>
        <w:tabs>
          <w:tab w:val="left" w:pos="0"/>
        </w:tabs>
        <w:ind w:firstLine="0"/>
        <w:rPr>
          <w:szCs w:val="24"/>
        </w:rPr>
      </w:pPr>
    </w:p>
    <w:p w:rsidR="00A04725" w:rsidRDefault="00A04725" w:rsidP="003C4C19">
      <w:pPr>
        <w:tabs>
          <w:tab w:val="left" w:pos="0"/>
        </w:tabs>
        <w:ind w:firstLine="0"/>
        <w:rPr>
          <w:szCs w:val="24"/>
        </w:rPr>
      </w:pPr>
    </w:p>
    <w:p w:rsidR="00A04725" w:rsidRDefault="00A04725" w:rsidP="003C4C19">
      <w:pPr>
        <w:tabs>
          <w:tab w:val="left" w:pos="0"/>
        </w:tabs>
        <w:ind w:firstLine="0"/>
        <w:rPr>
          <w:szCs w:val="24"/>
        </w:rPr>
      </w:pPr>
    </w:p>
    <w:p w:rsidR="003C4C19" w:rsidRPr="00667EAE" w:rsidRDefault="006358E2" w:rsidP="00AF3429">
      <w:pPr>
        <w:tabs>
          <w:tab w:val="left" w:pos="0"/>
        </w:tabs>
        <w:ind w:right="-1" w:firstLine="0"/>
        <w:rPr>
          <w:szCs w:val="24"/>
        </w:rPr>
      </w:pPr>
      <w:r>
        <w:rPr>
          <w:szCs w:val="24"/>
        </w:rPr>
        <w:t>Н</w:t>
      </w:r>
      <w:r w:rsidR="003C4C19" w:rsidRPr="00667EAE">
        <w:rPr>
          <w:szCs w:val="24"/>
        </w:rPr>
        <w:t xml:space="preserve">ачальник управления                                           </w:t>
      </w:r>
      <w:r w:rsidR="00AF3429">
        <w:rPr>
          <w:szCs w:val="24"/>
        </w:rPr>
        <w:t xml:space="preserve">   </w:t>
      </w:r>
      <w:r w:rsidR="007C1499">
        <w:rPr>
          <w:szCs w:val="24"/>
        </w:rPr>
        <w:t xml:space="preserve">       </w:t>
      </w:r>
      <w:r w:rsidR="003C4C19" w:rsidRPr="00667EAE">
        <w:rPr>
          <w:szCs w:val="24"/>
        </w:rPr>
        <w:t xml:space="preserve">    </w:t>
      </w:r>
      <w:r w:rsidR="00FC5270">
        <w:rPr>
          <w:szCs w:val="24"/>
        </w:rPr>
        <w:t xml:space="preserve">          </w:t>
      </w:r>
      <w:r w:rsidR="00D161EC">
        <w:rPr>
          <w:szCs w:val="24"/>
        </w:rPr>
        <w:t xml:space="preserve">    </w:t>
      </w:r>
      <w:r w:rsidR="00FC5270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FC5270">
        <w:rPr>
          <w:szCs w:val="24"/>
        </w:rPr>
        <w:t xml:space="preserve">         </w:t>
      </w:r>
      <w:r w:rsidR="003C4C19" w:rsidRPr="00667EAE">
        <w:rPr>
          <w:szCs w:val="24"/>
        </w:rPr>
        <w:t xml:space="preserve"> </w:t>
      </w:r>
      <w:r w:rsidR="00A132E5">
        <w:rPr>
          <w:szCs w:val="24"/>
        </w:rPr>
        <w:t xml:space="preserve">   </w:t>
      </w:r>
      <w:r>
        <w:rPr>
          <w:szCs w:val="24"/>
        </w:rPr>
        <w:t>С</w:t>
      </w:r>
      <w:r w:rsidR="003C4C19" w:rsidRPr="00667EAE">
        <w:rPr>
          <w:szCs w:val="24"/>
        </w:rPr>
        <w:t>.</w:t>
      </w:r>
      <w:r>
        <w:rPr>
          <w:szCs w:val="24"/>
        </w:rPr>
        <w:t>Д</w:t>
      </w:r>
      <w:r w:rsidR="003C4C19" w:rsidRPr="00667EAE">
        <w:rPr>
          <w:szCs w:val="24"/>
        </w:rPr>
        <w:t xml:space="preserve">. </w:t>
      </w:r>
      <w:proofErr w:type="spellStart"/>
      <w:r>
        <w:rPr>
          <w:szCs w:val="24"/>
        </w:rPr>
        <w:t>Финогенова</w:t>
      </w:r>
      <w:proofErr w:type="spellEnd"/>
      <w:r w:rsidR="003C4C19" w:rsidRPr="00667EAE">
        <w:rPr>
          <w:szCs w:val="24"/>
        </w:rPr>
        <w:t xml:space="preserve">                                                 </w:t>
      </w: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p w:rsidR="003C4C19" w:rsidRPr="00667EAE" w:rsidRDefault="003C4C19" w:rsidP="003C4C19">
      <w:pPr>
        <w:pStyle w:val="a3"/>
        <w:ind w:left="426" w:firstLine="0"/>
        <w:rPr>
          <w:szCs w:val="24"/>
        </w:rPr>
      </w:pPr>
    </w:p>
    <w:sectPr w:rsidR="003C4C19" w:rsidRPr="00667EAE" w:rsidSect="00DD11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F6" w:rsidRDefault="001401F6" w:rsidP="00AB1E85">
      <w:r>
        <w:separator/>
      </w:r>
    </w:p>
  </w:endnote>
  <w:endnote w:type="continuationSeparator" w:id="0">
    <w:p w:rsidR="001401F6" w:rsidRDefault="001401F6" w:rsidP="00A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F6" w:rsidRDefault="001401F6" w:rsidP="00AB1E85">
      <w:r>
        <w:separator/>
      </w:r>
    </w:p>
  </w:footnote>
  <w:footnote w:type="continuationSeparator" w:id="0">
    <w:p w:rsidR="001401F6" w:rsidRDefault="001401F6" w:rsidP="00AB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17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B1E85" w:rsidRPr="00AB1E85" w:rsidRDefault="00AB1E85">
        <w:pPr>
          <w:pStyle w:val="a4"/>
          <w:jc w:val="center"/>
          <w:rPr>
            <w:sz w:val="22"/>
            <w:szCs w:val="22"/>
          </w:rPr>
        </w:pPr>
        <w:r w:rsidRPr="00AB1E85">
          <w:rPr>
            <w:sz w:val="22"/>
            <w:szCs w:val="22"/>
          </w:rPr>
          <w:fldChar w:fldCharType="begin"/>
        </w:r>
        <w:r w:rsidRPr="00AB1E85">
          <w:rPr>
            <w:sz w:val="22"/>
            <w:szCs w:val="22"/>
          </w:rPr>
          <w:instrText>PAGE   \* MERGEFORMAT</w:instrText>
        </w:r>
        <w:r w:rsidRPr="00AB1E85">
          <w:rPr>
            <w:sz w:val="22"/>
            <w:szCs w:val="22"/>
          </w:rPr>
          <w:fldChar w:fldCharType="separate"/>
        </w:r>
        <w:r w:rsidR="00224FE2">
          <w:rPr>
            <w:noProof/>
            <w:sz w:val="22"/>
            <w:szCs w:val="22"/>
          </w:rPr>
          <w:t>2</w:t>
        </w:r>
        <w:r w:rsidRPr="00AB1E85">
          <w:rPr>
            <w:sz w:val="22"/>
            <w:szCs w:val="22"/>
          </w:rPr>
          <w:fldChar w:fldCharType="end"/>
        </w:r>
      </w:p>
    </w:sdtContent>
  </w:sdt>
  <w:p w:rsidR="00AB1E85" w:rsidRDefault="00AB1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143"/>
    <w:multiLevelType w:val="hybridMultilevel"/>
    <w:tmpl w:val="9D126B06"/>
    <w:lvl w:ilvl="0" w:tplc="79F05F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1"/>
    <w:rsid w:val="00001A01"/>
    <w:rsid w:val="000079C6"/>
    <w:rsid w:val="00013C42"/>
    <w:rsid w:val="0008701D"/>
    <w:rsid w:val="000B128B"/>
    <w:rsid w:val="000B3FB9"/>
    <w:rsid w:val="000D274A"/>
    <w:rsid w:val="000E7B4D"/>
    <w:rsid w:val="00101553"/>
    <w:rsid w:val="00110179"/>
    <w:rsid w:val="00111F1B"/>
    <w:rsid w:val="001401F6"/>
    <w:rsid w:val="001E512C"/>
    <w:rsid w:val="00200E66"/>
    <w:rsid w:val="00224FE2"/>
    <w:rsid w:val="00236067"/>
    <w:rsid w:val="00247E6A"/>
    <w:rsid w:val="00263381"/>
    <w:rsid w:val="00272C24"/>
    <w:rsid w:val="00283DF5"/>
    <w:rsid w:val="00296648"/>
    <w:rsid w:val="002C4A41"/>
    <w:rsid w:val="003109D5"/>
    <w:rsid w:val="0038241B"/>
    <w:rsid w:val="003A508F"/>
    <w:rsid w:val="003B64D4"/>
    <w:rsid w:val="003C4C19"/>
    <w:rsid w:val="004015A7"/>
    <w:rsid w:val="00403FF3"/>
    <w:rsid w:val="00411394"/>
    <w:rsid w:val="00465B5A"/>
    <w:rsid w:val="00466A30"/>
    <w:rsid w:val="00475D57"/>
    <w:rsid w:val="004865E9"/>
    <w:rsid w:val="004C0217"/>
    <w:rsid w:val="004C7C02"/>
    <w:rsid w:val="004D1E51"/>
    <w:rsid w:val="004D7E7E"/>
    <w:rsid w:val="00503093"/>
    <w:rsid w:val="005120B2"/>
    <w:rsid w:val="00537B94"/>
    <w:rsid w:val="00547179"/>
    <w:rsid w:val="00560020"/>
    <w:rsid w:val="00572C33"/>
    <w:rsid w:val="00594267"/>
    <w:rsid w:val="005C26DA"/>
    <w:rsid w:val="005F0AF3"/>
    <w:rsid w:val="006358E2"/>
    <w:rsid w:val="00667EAE"/>
    <w:rsid w:val="0067126C"/>
    <w:rsid w:val="006A0CDF"/>
    <w:rsid w:val="006B794B"/>
    <w:rsid w:val="006C5291"/>
    <w:rsid w:val="006C57EF"/>
    <w:rsid w:val="006E6C96"/>
    <w:rsid w:val="007128DD"/>
    <w:rsid w:val="007301BC"/>
    <w:rsid w:val="00730CFA"/>
    <w:rsid w:val="00795621"/>
    <w:rsid w:val="007B3748"/>
    <w:rsid w:val="007C1499"/>
    <w:rsid w:val="007D461F"/>
    <w:rsid w:val="007D5D92"/>
    <w:rsid w:val="007D7193"/>
    <w:rsid w:val="0082547E"/>
    <w:rsid w:val="0085588F"/>
    <w:rsid w:val="008D71BF"/>
    <w:rsid w:val="009006A0"/>
    <w:rsid w:val="00915D6C"/>
    <w:rsid w:val="009850AB"/>
    <w:rsid w:val="009A5234"/>
    <w:rsid w:val="009A5A15"/>
    <w:rsid w:val="009F0F5A"/>
    <w:rsid w:val="00A04725"/>
    <w:rsid w:val="00A132E5"/>
    <w:rsid w:val="00A41245"/>
    <w:rsid w:val="00A84C47"/>
    <w:rsid w:val="00A8724F"/>
    <w:rsid w:val="00AA1343"/>
    <w:rsid w:val="00AB1E85"/>
    <w:rsid w:val="00AF3429"/>
    <w:rsid w:val="00B02114"/>
    <w:rsid w:val="00B55B03"/>
    <w:rsid w:val="00B928AB"/>
    <w:rsid w:val="00BB7C7E"/>
    <w:rsid w:val="00C169CD"/>
    <w:rsid w:val="00C461B3"/>
    <w:rsid w:val="00C564A5"/>
    <w:rsid w:val="00C57347"/>
    <w:rsid w:val="00C633E6"/>
    <w:rsid w:val="00CA48B7"/>
    <w:rsid w:val="00CA4C5F"/>
    <w:rsid w:val="00CD7238"/>
    <w:rsid w:val="00D161EC"/>
    <w:rsid w:val="00D629D3"/>
    <w:rsid w:val="00DA3DB3"/>
    <w:rsid w:val="00DA6797"/>
    <w:rsid w:val="00DC23DB"/>
    <w:rsid w:val="00DD1193"/>
    <w:rsid w:val="00DE5238"/>
    <w:rsid w:val="00E23759"/>
    <w:rsid w:val="00E250EE"/>
    <w:rsid w:val="00E25203"/>
    <w:rsid w:val="00E56A96"/>
    <w:rsid w:val="00E92784"/>
    <w:rsid w:val="00EC1584"/>
    <w:rsid w:val="00EE721E"/>
    <w:rsid w:val="00F00DE5"/>
    <w:rsid w:val="00F66DE4"/>
    <w:rsid w:val="00F96321"/>
    <w:rsid w:val="00FB78EB"/>
    <w:rsid w:val="00FC5270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5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6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5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ШУВАЕВА</cp:lastModifiedBy>
  <cp:revision>37</cp:revision>
  <cp:lastPrinted>2016-06-15T13:16:00Z</cp:lastPrinted>
  <dcterms:created xsi:type="dcterms:W3CDTF">2015-10-06T08:06:00Z</dcterms:created>
  <dcterms:modified xsi:type="dcterms:W3CDTF">2019-01-17T13:15:00Z</dcterms:modified>
</cp:coreProperties>
</file>